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87" w:rsidRDefault="00CE6787" w:rsidP="00CE6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ART. 32 COMMA 2 LETTERA B) D.LGS. N. 33/2013 – TEMPI MEDI DI DEFINIZIONE PRATICA E/O RILASCIO DOCUMENTI DI COMPETENZA</w:t>
      </w:r>
    </w:p>
    <w:p w:rsidR="00CE6787" w:rsidRDefault="00CE6787" w:rsidP="00CE6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DEL SERVIZIO FINANZIARIO RIFERITI ALL’ANNO 2012</w:t>
      </w:r>
    </w:p>
    <w:p w:rsidR="00CE6787" w:rsidRDefault="00CE6787" w:rsidP="00CE6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Res</w:t>
      </w:r>
      <w:r>
        <w:rPr>
          <w:rFonts w:ascii="Arial" w:hAnsi="Arial" w:cs="Arial"/>
          <w:b/>
          <w:bCs/>
          <w:sz w:val="19"/>
          <w:szCs w:val="19"/>
        </w:rPr>
        <w:t>ponsabile: Patrioli Giuliana</w:t>
      </w:r>
    </w:p>
    <w:p w:rsidR="004E2D4C" w:rsidRDefault="00CE6787" w:rsidP="00CE6787">
      <w:p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Telefon</w:t>
      </w:r>
      <w:r>
        <w:rPr>
          <w:rFonts w:ascii="Arial" w:hAnsi="Arial" w:cs="Arial"/>
          <w:b/>
          <w:bCs/>
          <w:sz w:val="19"/>
          <w:szCs w:val="19"/>
        </w:rPr>
        <w:t xml:space="preserve">o: 0321/835628 mail: </w:t>
      </w:r>
      <w:hyperlink r:id="rId6" w:history="1">
        <w:r w:rsidRPr="006823EF">
          <w:rPr>
            <w:rStyle w:val="Collegamentoipertestuale"/>
            <w:rFonts w:ascii="Arial" w:hAnsi="Arial" w:cs="Arial"/>
            <w:b/>
            <w:bCs/>
            <w:sz w:val="19"/>
            <w:szCs w:val="19"/>
          </w:rPr>
          <w:t>municipio@comune.mandellovitta.no.it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b/>
                <w:bCs/>
                <w:sz w:val="16"/>
                <w:szCs w:val="16"/>
              </w:rPr>
              <w:t>Oggetto del procedimento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Termine finale</w:t>
            </w:r>
          </w:p>
        </w:tc>
        <w:tc>
          <w:tcPr>
            <w:tcW w:w="2886" w:type="dxa"/>
          </w:tcPr>
          <w:p w:rsidR="00CE6787" w:rsidRDefault="00CE6787" w:rsidP="00CE6787">
            <w:r>
              <w:rPr>
                <w:rFonts w:ascii="Arial" w:hAnsi="Arial" w:cs="Arial"/>
                <w:b/>
                <w:bCs/>
                <w:sz w:val="16"/>
                <w:szCs w:val="16"/>
              </w:rPr>
              <w:t>Decorrenza del termine</w:t>
            </w:r>
          </w:p>
        </w:tc>
        <w:tc>
          <w:tcPr>
            <w:tcW w:w="2886" w:type="dxa"/>
          </w:tcPr>
          <w:p w:rsidR="00CE6787" w:rsidRDefault="00CE6787" w:rsidP="00CE6787"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8"/>
                <w:szCs w:val="18"/>
              </w:rPr>
              <w:t>ICI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E6787">
            <w:r>
              <w:t>27</w:t>
            </w:r>
          </w:p>
        </w:tc>
        <w:tc>
          <w:tcPr>
            <w:tcW w:w="2886" w:type="dxa"/>
          </w:tcPr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forma scritta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approfondimento.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8"/>
                <w:szCs w:val="18"/>
              </w:rPr>
              <w:t>ICI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Rimborsi</w:t>
            </w:r>
          </w:p>
        </w:tc>
        <w:tc>
          <w:tcPr>
            <w:tcW w:w="2885" w:type="dxa"/>
          </w:tcPr>
          <w:p w:rsidR="00CE6787" w:rsidRDefault="007006E5" w:rsidP="00CE6787">
            <w:r>
              <w:t>Termini di legge</w:t>
            </w:r>
          </w:p>
        </w:tc>
        <w:tc>
          <w:tcPr>
            <w:tcW w:w="2886" w:type="dxa"/>
          </w:tcPr>
          <w:p w:rsidR="00CE6787" w:rsidRDefault="00CE6787" w:rsidP="00CE6787"/>
        </w:tc>
        <w:tc>
          <w:tcPr>
            <w:tcW w:w="2886" w:type="dxa"/>
          </w:tcPr>
          <w:p w:rsidR="00CE6787" w:rsidRDefault="00CE6787" w:rsidP="00CE6787"/>
        </w:tc>
      </w:tr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8"/>
                <w:szCs w:val="18"/>
              </w:rPr>
              <w:t>TARSU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E6787">
            <w:r>
              <w:t>27</w:t>
            </w:r>
          </w:p>
        </w:tc>
        <w:tc>
          <w:tcPr>
            <w:tcW w:w="2886" w:type="dxa"/>
          </w:tcPr>
          <w:p w:rsidR="00CE6787" w:rsidRDefault="00CE6787" w:rsidP="00CE6787"/>
        </w:tc>
        <w:tc>
          <w:tcPr>
            <w:tcW w:w="2886" w:type="dxa"/>
          </w:tcPr>
          <w:p w:rsidR="00CE6787" w:rsidRDefault="00CE6787" w:rsidP="00CE6787"/>
        </w:tc>
      </w:tr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8"/>
                <w:szCs w:val="18"/>
              </w:rPr>
              <w:t>TARSU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6"/>
                <w:szCs w:val="16"/>
              </w:rPr>
              <w:t>Istanze sgravio</w:t>
            </w:r>
          </w:p>
        </w:tc>
        <w:tc>
          <w:tcPr>
            <w:tcW w:w="2885" w:type="dxa"/>
          </w:tcPr>
          <w:p w:rsidR="00CE6787" w:rsidRDefault="007006E5" w:rsidP="00CE6787">
            <w:r>
              <w:t>27</w:t>
            </w:r>
          </w:p>
        </w:tc>
        <w:tc>
          <w:tcPr>
            <w:tcW w:w="2886" w:type="dxa"/>
          </w:tcPr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forma scritta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approfondimento.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8"/>
                <w:szCs w:val="18"/>
              </w:rPr>
              <w:t>TARSU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Rimborsi</w:t>
            </w:r>
          </w:p>
        </w:tc>
        <w:tc>
          <w:tcPr>
            <w:tcW w:w="2885" w:type="dxa"/>
          </w:tcPr>
          <w:p w:rsidR="00CE6787" w:rsidRDefault="007006E5" w:rsidP="00CE6787">
            <w:r>
              <w:t>Termini di legge</w:t>
            </w:r>
          </w:p>
        </w:tc>
        <w:tc>
          <w:tcPr>
            <w:tcW w:w="2886" w:type="dxa"/>
          </w:tcPr>
          <w:p w:rsidR="00CE6787" w:rsidRDefault="00CE6787" w:rsidP="00CE6787"/>
        </w:tc>
        <w:tc>
          <w:tcPr>
            <w:tcW w:w="2886" w:type="dxa"/>
          </w:tcPr>
          <w:p w:rsidR="00CE6787" w:rsidRDefault="00CE6787" w:rsidP="00CE6787"/>
        </w:tc>
      </w:tr>
      <w:tr w:rsidR="00CE6787" w:rsidTr="00CE6787">
        <w:tc>
          <w:tcPr>
            <w:tcW w:w="2885" w:type="dxa"/>
          </w:tcPr>
          <w:p w:rsidR="00CE6787" w:rsidRDefault="00CE6787" w:rsidP="00CE6787">
            <w:proofErr w:type="spellStart"/>
            <w:r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Propria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E6787">
            <w:r>
              <w:t>27</w:t>
            </w:r>
          </w:p>
        </w:tc>
        <w:tc>
          <w:tcPr>
            <w:tcW w:w="2886" w:type="dxa"/>
          </w:tcPr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forma scritta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</w:t>
            </w:r>
            <w:bookmarkStart w:id="0" w:name="_GoBack"/>
            <w:bookmarkEnd w:id="0"/>
            <w:r>
              <w:rPr>
                <w:rFonts w:ascii="Arial" w:hAnsi="Arial" w:cs="Arial"/>
                <w:sz w:val="15"/>
                <w:szCs w:val="15"/>
              </w:rPr>
              <w:t>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E6787">
            <w:proofErr w:type="spellStart"/>
            <w:r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Propria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Rimborsi</w:t>
            </w:r>
          </w:p>
        </w:tc>
        <w:tc>
          <w:tcPr>
            <w:tcW w:w="2885" w:type="dxa"/>
          </w:tcPr>
          <w:p w:rsidR="00CE6787" w:rsidRDefault="007006E5" w:rsidP="00CE6787">
            <w:r>
              <w:t>Termini di legge</w:t>
            </w:r>
          </w:p>
        </w:tc>
        <w:tc>
          <w:tcPr>
            <w:tcW w:w="2886" w:type="dxa"/>
          </w:tcPr>
          <w:p w:rsidR="00CE6787" w:rsidRDefault="00CE6787" w:rsidP="00CE6787"/>
        </w:tc>
        <w:tc>
          <w:tcPr>
            <w:tcW w:w="2886" w:type="dxa"/>
          </w:tcPr>
          <w:p w:rsidR="00CE6787" w:rsidRDefault="00CE6787" w:rsidP="00CE6787"/>
        </w:tc>
      </w:tr>
      <w:tr w:rsidR="00CE6787" w:rsidTr="00CE6787">
        <w:tc>
          <w:tcPr>
            <w:tcW w:w="2885" w:type="dxa"/>
          </w:tcPr>
          <w:p w:rsidR="00CE6787" w:rsidRDefault="00CE6787" w:rsidP="00CE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TARES</w:t>
            </w:r>
          </w:p>
        </w:tc>
        <w:tc>
          <w:tcPr>
            <w:tcW w:w="2885" w:type="dxa"/>
          </w:tcPr>
          <w:p w:rsidR="00CE6787" w:rsidRDefault="00CE6787" w:rsidP="00CE6787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E6787">
            <w:r>
              <w:t>27</w:t>
            </w:r>
          </w:p>
        </w:tc>
        <w:tc>
          <w:tcPr>
            <w:tcW w:w="2886" w:type="dxa"/>
          </w:tcPr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forma scritta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approfondimento.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75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TARES</w:t>
            </w:r>
          </w:p>
        </w:tc>
        <w:tc>
          <w:tcPr>
            <w:tcW w:w="2885" w:type="dxa"/>
          </w:tcPr>
          <w:p w:rsidR="00CE6787" w:rsidRDefault="00CE6787" w:rsidP="00C753DD">
            <w:r>
              <w:rPr>
                <w:rFonts w:ascii="Arial" w:hAnsi="Arial" w:cs="Arial"/>
                <w:sz w:val="15"/>
                <w:szCs w:val="15"/>
              </w:rPr>
              <w:t>Rimborsi</w:t>
            </w:r>
          </w:p>
        </w:tc>
        <w:tc>
          <w:tcPr>
            <w:tcW w:w="2885" w:type="dxa"/>
          </w:tcPr>
          <w:p w:rsidR="00CE6787" w:rsidRDefault="007006E5" w:rsidP="00C753DD">
            <w:r>
              <w:t>Termini di legge</w:t>
            </w:r>
          </w:p>
        </w:tc>
        <w:tc>
          <w:tcPr>
            <w:tcW w:w="2886" w:type="dxa"/>
          </w:tcPr>
          <w:p w:rsidR="00CE6787" w:rsidRDefault="00CE6787" w:rsidP="00CE6787"/>
        </w:tc>
        <w:tc>
          <w:tcPr>
            <w:tcW w:w="2886" w:type="dxa"/>
          </w:tcPr>
          <w:p w:rsidR="00CE6787" w:rsidRDefault="00CE6787" w:rsidP="00C753DD"/>
        </w:tc>
      </w:tr>
      <w:tr w:rsidR="00CE6787" w:rsidTr="00CE6787">
        <w:tc>
          <w:tcPr>
            <w:tcW w:w="2885" w:type="dxa"/>
          </w:tcPr>
          <w:p w:rsidR="00CE6787" w:rsidRDefault="00CE6787" w:rsidP="00C75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TOSAP</w:t>
            </w:r>
          </w:p>
        </w:tc>
        <w:tc>
          <w:tcPr>
            <w:tcW w:w="2885" w:type="dxa"/>
          </w:tcPr>
          <w:p w:rsidR="00CE6787" w:rsidRDefault="00CE6787" w:rsidP="00C753DD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753DD">
            <w:r>
              <w:t>27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forma scritta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approfondimento.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75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TOSAP</w:t>
            </w:r>
          </w:p>
        </w:tc>
        <w:tc>
          <w:tcPr>
            <w:tcW w:w="2885" w:type="dxa"/>
          </w:tcPr>
          <w:p w:rsidR="00CE6787" w:rsidRDefault="00CE6787" w:rsidP="00C753DD">
            <w:r>
              <w:rPr>
                <w:rFonts w:ascii="Arial" w:hAnsi="Arial" w:cs="Arial"/>
                <w:sz w:val="15"/>
                <w:szCs w:val="15"/>
              </w:rPr>
              <w:t>Rimborsi</w:t>
            </w:r>
          </w:p>
        </w:tc>
        <w:tc>
          <w:tcPr>
            <w:tcW w:w="2885" w:type="dxa"/>
          </w:tcPr>
          <w:p w:rsidR="00CE6787" w:rsidRDefault="007006E5" w:rsidP="00C753DD">
            <w:r>
              <w:t>Termini di legge</w:t>
            </w:r>
          </w:p>
        </w:tc>
        <w:tc>
          <w:tcPr>
            <w:tcW w:w="2886" w:type="dxa"/>
          </w:tcPr>
          <w:p w:rsidR="00CE6787" w:rsidRDefault="00CE6787" w:rsidP="007006E5"/>
        </w:tc>
        <w:tc>
          <w:tcPr>
            <w:tcW w:w="2886" w:type="dxa"/>
          </w:tcPr>
          <w:p w:rsidR="00CE6787" w:rsidRDefault="00CE6787" w:rsidP="00C753DD"/>
        </w:tc>
      </w:tr>
      <w:tr w:rsidR="00CE6787" w:rsidTr="007006E5">
        <w:trPr>
          <w:trHeight w:val="1156"/>
        </w:trPr>
        <w:tc>
          <w:tcPr>
            <w:tcW w:w="2885" w:type="dxa"/>
          </w:tcPr>
          <w:p w:rsidR="00CE6787" w:rsidRDefault="00CE6787" w:rsidP="00C75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ICP</w:t>
            </w:r>
          </w:p>
        </w:tc>
        <w:tc>
          <w:tcPr>
            <w:tcW w:w="2885" w:type="dxa"/>
          </w:tcPr>
          <w:p w:rsidR="00CE6787" w:rsidRDefault="00CE6787" w:rsidP="00C753DD">
            <w:r>
              <w:rPr>
                <w:rFonts w:ascii="Arial" w:hAnsi="Arial" w:cs="Arial"/>
                <w:sz w:val="16"/>
                <w:szCs w:val="16"/>
              </w:rPr>
              <w:t>Istanze/informazioni generiche</w:t>
            </w:r>
          </w:p>
        </w:tc>
        <w:tc>
          <w:tcPr>
            <w:tcW w:w="2885" w:type="dxa"/>
          </w:tcPr>
          <w:p w:rsidR="00CE6787" w:rsidRDefault="007006E5" w:rsidP="00C753DD">
            <w:r>
              <w:t>27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Dalla data di ricevimento per le istanze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 le richieste di informazioni redatte in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forma scritta.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 richieste di informazioni in via telefonica o tramite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sportello sono evase immediatamente salvo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necessitino di approfondimento.</w:t>
            </w:r>
          </w:p>
        </w:tc>
      </w:tr>
      <w:tr w:rsidR="00CE6787" w:rsidTr="00CE6787">
        <w:tc>
          <w:tcPr>
            <w:tcW w:w="2885" w:type="dxa"/>
          </w:tcPr>
          <w:p w:rsidR="00CE6787" w:rsidRDefault="00CE6787" w:rsidP="00C75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Altri</w:t>
            </w:r>
          </w:p>
        </w:tc>
        <w:tc>
          <w:tcPr>
            <w:tcW w:w="2885" w:type="dxa"/>
          </w:tcPr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Gestione delle segnalazioni di sinistro ed</w:t>
            </w:r>
          </w:p>
          <w:p w:rsidR="00CE6787" w:rsidRDefault="00CE6787" w:rsidP="00CE678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inoltro delle stesse al Broker quale tramite</w:t>
            </w:r>
          </w:p>
          <w:p w:rsidR="00CE6787" w:rsidRDefault="00CE6787" w:rsidP="00CE6787">
            <w:r>
              <w:rPr>
                <w:rFonts w:ascii="Arial" w:hAnsi="Arial" w:cs="Arial"/>
                <w:sz w:val="15"/>
                <w:szCs w:val="15"/>
              </w:rPr>
              <w:t>con la Compagnia Assicuratrice</w:t>
            </w:r>
          </w:p>
        </w:tc>
        <w:tc>
          <w:tcPr>
            <w:tcW w:w="2885" w:type="dxa"/>
          </w:tcPr>
          <w:p w:rsidR="007006E5" w:rsidRP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06E5">
              <w:rPr>
                <w:rFonts w:ascii="Arial" w:hAnsi="Arial" w:cs="Arial"/>
                <w:sz w:val="18"/>
                <w:szCs w:val="18"/>
              </w:rPr>
              <w:t>il giorno stesso o il</w:t>
            </w:r>
          </w:p>
          <w:p w:rsidR="00CE6787" w:rsidRPr="007006E5" w:rsidRDefault="007006E5" w:rsidP="007006E5">
            <w:pPr>
              <w:rPr>
                <w:sz w:val="18"/>
                <w:szCs w:val="18"/>
              </w:rPr>
            </w:pPr>
            <w:r w:rsidRPr="007006E5">
              <w:rPr>
                <w:rFonts w:ascii="Arial" w:hAnsi="Arial" w:cs="Arial"/>
                <w:sz w:val="18"/>
                <w:szCs w:val="18"/>
              </w:rPr>
              <w:t>giorno successivo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dal ricevimento della segnalazione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Salvo la stessa pervenga direttamente ad altro ufficio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(Tecnico o Vigili) i quali trasmettono contestualmente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t>la</w:t>
            </w:r>
          </w:p>
        </w:tc>
        <w:tc>
          <w:tcPr>
            <w:tcW w:w="2886" w:type="dxa"/>
          </w:tcPr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Salvo la stessa pervenga direttamente ad altro ufficio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(Tecnico o Vigili) i quali trasmettono contestualmente</w:t>
            </w:r>
          </w:p>
          <w:p w:rsidR="007006E5" w:rsidRDefault="007006E5" w:rsidP="007006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 segnalazione e la relazione di competenza</w:t>
            </w:r>
          </w:p>
          <w:p w:rsidR="00CE6787" w:rsidRDefault="007006E5" w:rsidP="007006E5">
            <w:r>
              <w:rPr>
                <w:rFonts w:ascii="Arial" w:hAnsi="Arial" w:cs="Arial"/>
                <w:sz w:val="15"/>
                <w:szCs w:val="15"/>
              </w:rPr>
              <w:lastRenderedPageBreak/>
              <w:t>direttamente al Broker</w:t>
            </w:r>
          </w:p>
        </w:tc>
      </w:tr>
    </w:tbl>
    <w:p w:rsidR="00CE6787" w:rsidRDefault="00CE6787" w:rsidP="00CE6787"/>
    <w:sectPr w:rsidR="00CE6787" w:rsidSect="00CE67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87"/>
    <w:rsid w:val="004E2D4C"/>
    <w:rsid w:val="007006E5"/>
    <w:rsid w:val="00C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67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E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67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E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icipio@comune.mandellovitta.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5466-67D2-4979-BE6D-FA3CA420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1</cp:revision>
  <dcterms:created xsi:type="dcterms:W3CDTF">2014-01-20T13:53:00Z</dcterms:created>
  <dcterms:modified xsi:type="dcterms:W3CDTF">2014-01-20T14:12:00Z</dcterms:modified>
</cp:coreProperties>
</file>